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92" w:rsidRPr="00665CCA" w:rsidRDefault="008A4747" w:rsidP="008A4747">
      <w:pPr>
        <w:jc w:val="center"/>
        <w:rPr>
          <w:rFonts w:ascii="黑体" w:eastAsia="黑体" w:hAnsi="黑体"/>
          <w:sz w:val="36"/>
          <w:szCs w:val="36"/>
        </w:rPr>
      </w:pPr>
      <w:r w:rsidRPr="00665CCA">
        <w:rPr>
          <w:rFonts w:ascii="黑体" w:eastAsia="黑体" w:hAnsi="黑体" w:hint="eastAsia"/>
          <w:sz w:val="36"/>
          <w:szCs w:val="36"/>
        </w:rPr>
        <w:t>材料提供要求</w:t>
      </w:r>
    </w:p>
    <w:p w:rsidR="008A4747" w:rsidRPr="00665CCA" w:rsidRDefault="008A4747" w:rsidP="008A474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665CCA">
        <w:rPr>
          <w:rFonts w:ascii="仿宋" w:eastAsia="仿宋" w:hAnsi="仿宋" w:hint="eastAsia"/>
          <w:sz w:val="30"/>
          <w:szCs w:val="30"/>
        </w:rPr>
        <w:t>所有材料（银行评分</w:t>
      </w:r>
      <w:r w:rsidR="003735D4">
        <w:rPr>
          <w:rFonts w:ascii="仿宋" w:eastAsia="仿宋" w:hAnsi="仿宋" w:hint="eastAsia"/>
          <w:sz w:val="30"/>
          <w:szCs w:val="30"/>
        </w:rPr>
        <w:t>指标</w:t>
      </w:r>
      <w:r w:rsidRPr="00665CCA">
        <w:rPr>
          <w:rFonts w:ascii="仿宋" w:eastAsia="仿宋" w:hAnsi="仿宋" w:hint="eastAsia"/>
          <w:sz w:val="30"/>
          <w:szCs w:val="30"/>
        </w:rPr>
        <w:t>表、廉政承诺书、已披露的2</w:t>
      </w:r>
      <w:r w:rsidRPr="00665CCA">
        <w:rPr>
          <w:rFonts w:ascii="仿宋" w:eastAsia="仿宋" w:hAnsi="仿宋"/>
          <w:sz w:val="30"/>
          <w:szCs w:val="30"/>
        </w:rPr>
        <w:t>017</w:t>
      </w:r>
      <w:r w:rsidRPr="00665CCA">
        <w:rPr>
          <w:rFonts w:ascii="仿宋" w:eastAsia="仿宋" w:hAnsi="仿宋" w:hint="eastAsia"/>
          <w:sz w:val="30"/>
          <w:szCs w:val="30"/>
        </w:rPr>
        <w:t>年度报告）一式三份，加盖公章。</w:t>
      </w:r>
    </w:p>
    <w:p w:rsidR="008A4747" w:rsidRPr="00665CCA" w:rsidRDefault="008A4747" w:rsidP="008A474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665CCA">
        <w:rPr>
          <w:rFonts w:ascii="仿宋" w:eastAsia="仿宋" w:hAnsi="仿宋" w:hint="eastAsia"/>
          <w:sz w:val="30"/>
          <w:szCs w:val="30"/>
        </w:rPr>
        <w:t>经营状况类各项指标根据银行全行数据计算得出，银行已上市的，数据来源于已披露的2</w:t>
      </w:r>
      <w:r w:rsidRPr="00665CCA">
        <w:rPr>
          <w:rFonts w:ascii="仿宋" w:eastAsia="仿宋" w:hAnsi="仿宋"/>
          <w:sz w:val="30"/>
          <w:szCs w:val="30"/>
        </w:rPr>
        <w:t>017</w:t>
      </w:r>
      <w:r w:rsidRPr="00665CCA">
        <w:rPr>
          <w:rFonts w:ascii="仿宋" w:eastAsia="仿宋" w:hAnsi="仿宋" w:hint="eastAsia"/>
          <w:sz w:val="30"/>
          <w:szCs w:val="30"/>
        </w:rPr>
        <w:t>年的年度报告；银行未上市的，数据一般来源于2</w:t>
      </w:r>
      <w:r w:rsidRPr="00665CCA">
        <w:rPr>
          <w:rFonts w:ascii="仿宋" w:eastAsia="仿宋" w:hAnsi="仿宋"/>
          <w:sz w:val="30"/>
          <w:szCs w:val="30"/>
        </w:rPr>
        <w:t>017</w:t>
      </w:r>
      <w:r w:rsidRPr="00665CCA">
        <w:rPr>
          <w:rFonts w:ascii="仿宋" w:eastAsia="仿宋" w:hAnsi="仿宋" w:hint="eastAsia"/>
          <w:sz w:val="30"/>
          <w:szCs w:val="30"/>
        </w:rPr>
        <w:t>年经审计的年度报告。利率水平指标由参与竞争的银行分支机构在总行授权范围内提供。</w:t>
      </w:r>
    </w:p>
    <w:p w:rsidR="008A4747" w:rsidRPr="00665CCA" w:rsidRDefault="000116B9" w:rsidP="00C137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665CCA">
        <w:rPr>
          <w:rFonts w:ascii="仿宋" w:eastAsia="仿宋" w:hAnsi="仿宋" w:hint="eastAsia"/>
          <w:sz w:val="30"/>
          <w:szCs w:val="30"/>
        </w:rPr>
        <w:t>未提供真实、准确的评分材料，或者未出具廉政承诺书的将取消竞争性资格。</w:t>
      </w:r>
    </w:p>
    <w:p w:rsidR="00F21164" w:rsidRPr="00F21164" w:rsidRDefault="000116B9" w:rsidP="00F2116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665CCA">
        <w:rPr>
          <w:rFonts w:ascii="仿宋" w:eastAsia="仿宋" w:hAnsi="仿宋" w:hint="eastAsia"/>
          <w:sz w:val="30"/>
          <w:szCs w:val="30"/>
        </w:rPr>
        <w:t>每家单位准备1</w:t>
      </w:r>
      <w:r w:rsidRPr="00665CCA">
        <w:rPr>
          <w:rFonts w:ascii="仿宋" w:eastAsia="仿宋" w:hAnsi="仿宋"/>
          <w:sz w:val="30"/>
          <w:szCs w:val="30"/>
        </w:rPr>
        <w:t>0</w:t>
      </w:r>
      <w:r w:rsidRPr="00665CCA">
        <w:rPr>
          <w:rFonts w:ascii="仿宋" w:eastAsia="仿宋" w:hAnsi="仿宋" w:hint="eastAsia"/>
          <w:sz w:val="30"/>
          <w:szCs w:val="30"/>
        </w:rPr>
        <w:t>分钟</w:t>
      </w:r>
      <w:r w:rsidR="00A67CF8">
        <w:rPr>
          <w:rFonts w:ascii="仿宋" w:eastAsia="仿宋" w:hAnsi="仿宋" w:hint="eastAsia"/>
          <w:sz w:val="30"/>
          <w:szCs w:val="30"/>
        </w:rPr>
        <w:t>以内的</w:t>
      </w:r>
      <w:bookmarkStart w:id="0" w:name="_GoBack"/>
      <w:bookmarkEnd w:id="0"/>
      <w:r w:rsidRPr="00665CCA">
        <w:rPr>
          <w:rFonts w:ascii="仿宋" w:eastAsia="仿宋" w:hAnsi="仿宋" w:hint="eastAsia"/>
          <w:sz w:val="30"/>
          <w:szCs w:val="30"/>
        </w:rPr>
        <w:t>ppt介绍银行概况，着重描述为光电所能提供的服务水平和利率水平。</w:t>
      </w:r>
      <w:r w:rsidR="00F21164">
        <w:rPr>
          <w:rFonts w:ascii="仿宋" w:eastAsia="仿宋" w:hAnsi="仿宋" w:hint="eastAsia"/>
          <w:sz w:val="30"/>
          <w:szCs w:val="30"/>
        </w:rPr>
        <w:t>具体答辩时间根据专家组审核材料齐全后另行通知.</w:t>
      </w:r>
    </w:p>
    <w:sectPr w:rsidR="00F21164" w:rsidRPr="00F21164" w:rsidSect="0004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D2" w:rsidRDefault="000117D2" w:rsidP="003735D4">
      <w:r>
        <w:separator/>
      </w:r>
    </w:p>
  </w:endnote>
  <w:endnote w:type="continuationSeparator" w:id="0">
    <w:p w:rsidR="000117D2" w:rsidRDefault="000117D2" w:rsidP="00373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D2" w:rsidRDefault="000117D2" w:rsidP="003735D4">
      <w:r>
        <w:separator/>
      </w:r>
    </w:p>
  </w:footnote>
  <w:footnote w:type="continuationSeparator" w:id="0">
    <w:p w:rsidR="000117D2" w:rsidRDefault="000117D2" w:rsidP="00373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60D0"/>
    <w:multiLevelType w:val="hybridMultilevel"/>
    <w:tmpl w:val="450A27B4"/>
    <w:lvl w:ilvl="0" w:tplc="89CCD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747"/>
    <w:rsid w:val="000116B9"/>
    <w:rsid w:val="000117D2"/>
    <w:rsid w:val="00042075"/>
    <w:rsid w:val="003735D4"/>
    <w:rsid w:val="00665CCA"/>
    <w:rsid w:val="008A4747"/>
    <w:rsid w:val="00A67CF8"/>
    <w:rsid w:val="00DF0292"/>
    <w:rsid w:val="00F2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4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7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35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35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</dc:creator>
  <cp:keywords/>
  <dc:description/>
  <cp:lastModifiedBy>郑有钢</cp:lastModifiedBy>
  <cp:revision>7</cp:revision>
  <dcterms:created xsi:type="dcterms:W3CDTF">2018-12-09T11:15:00Z</dcterms:created>
  <dcterms:modified xsi:type="dcterms:W3CDTF">2018-12-10T00:53:00Z</dcterms:modified>
</cp:coreProperties>
</file>